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Northern Territory CRIMINAL CODE ACT 1983 Sections 43AN, 43AO, 43BO 232,  233, 234,  235, 236,  237, &amp; 436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563</Words>
  <Characters>3005</Characters>
  <CharactersWithSpaces>3552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2024-01-23T18:57:41Z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