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Western Australia Criminal Code Act 1913 Section 55, 87, 95, 409, 512, 537, 737, &amp; 6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Western Australia Criminal Code Act 1913 Section 55, 87, 95, 409, 512, 537, 737, &amp; 6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577</Words>
  <Characters>3070</Characters>
  <CharactersWithSpaces>3625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2024-01-23T19:04:29Z</dcterms:modified>
  <cp:revision>9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